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077A6" w:rsidRPr="001077A6" w:rsidRDefault="001077A6" w:rsidP="001077A6">
      <w:pPr>
        <w:pStyle w:val="a3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077A6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การถ่ายทอดภูมิปัญญาผู้สูงอายุสู่เยาวชน </w:t>
      </w:r>
      <w:r w:rsidRPr="001077A6">
        <w:rPr>
          <w:rFonts w:ascii="TH SarabunPSK" w:hAnsi="TH SarabunPSK" w:cs="TH SarabunPSK"/>
          <w:b/>
          <w:bCs/>
          <w:sz w:val="32"/>
          <w:szCs w:val="32"/>
        </w:rPr>
        <w:t xml:space="preserve">“ </w:t>
      </w:r>
      <w:r w:rsidRPr="001077A6">
        <w:rPr>
          <w:rFonts w:ascii="TH SarabunPSK" w:hAnsi="TH SarabunPSK" w:cs="TH SarabunPSK"/>
          <w:b/>
          <w:bCs/>
          <w:sz w:val="32"/>
          <w:szCs w:val="32"/>
          <w:cs/>
        </w:rPr>
        <w:t xml:space="preserve">ผู้สูงวัยสอนหลาน </w:t>
      </w:r>
      <w:r w:rsidRPr="001077A6">
        <w:rPr>
          <w:rFonts w:ascii="TH SarabunPSK" w:hAnsi="TH SarabunPSK" w:cs="TH SarabunPSK"/>
          <w:b/>
          <w:bCs/>
          <w:sz w:val="32"/>
          <w:szCs w:val="32"/>
        </w:rPr>
        <w:t>”</w:t>
      </w:r>
    </w:p>
    <w:p w:rsidR="00E12BF0" w:rsidRDefault="00E12BF0" w:rsidP="001077A6">
      <w:pPr>
        <w:pStyle w:val="a3"/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:rsidR="00742D95" w:rsidRDefault="004A3DD6" w:rsidP="001077A6">
      <w:pPr>
        <w:pStyle w:val="a3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การทำตุ๊กตา</w:t>
      </w:r>
      <w:r w:rsidR="00B14662" w:rsidRPr="001077A6">
        <w:rPr>
          <w:rFonts w:ascii="TH SarabunPSK" w:hAnsi="TH SarabunPSK" w:cs="TH SarabunPSK"/>
          <w:b/>
          <w:bCs/>
          <w:sz w:val="32"/>
          <w:szCs w:val="32"/>
          <w:cs/>
        </w:rPr>
        <w:t>การบูรจากถุงเท้า</w:t>
      </w:r>
    </w:p>
    <w:p w:rsidR="00BB0EB0" w:rsidRPr="009A5CA1" w:rsidRDefault="00096AA0" w:rsidP="003870CD">
      <w:pPr>
        <w:pStyle w:val="a3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cs/>
        </w:rPr>
        <w:tab/>
      </w:r>
      <w:r w:rsidRPr="00512EFC">
        <w:rPr>
          <w:rFonts w:ascii="TH SarabunPSK" w:hAnsi="TH SarabunPSK" w:cs="TH SarabunPSK"/>
          <w:sz w:val="32"/>
          <w:szCs w:val="32"/>
        </w:rPr>
        <w:t xml:space="preserve">           </w:t>
      </w:r>
      <w:r w:rsidRPr="00512EFC">
        <w:rPr>
          <w:rFonts w:ascii="TH SarabunPSK" w:hAnsi="TH SarabunPSK" w:cs="TH SarabunPSK"/>
          <w:sz w:val="32"/>
          <w:szCs w:val="32"/>
          <w:cs/>
        </w:rPr>
        <w:t>ผู้สูงอายุเป็นบุคคลทีมีคุณค่าทางสังคม ที่เพียบพร้อมไปด้วยความรู้ และประสบการณ์อันยาวนาน เป็นต้นแบบในการถ่ายทอดความรู้</w:t>
      </w:r>
      <w:r w:rsidRPr="00512EFC">
        <w:rPr>
          <w:rFonts w:ascii="TH SarabunPSK" w:hAnsi="TH SarabunPSK" w:cs="TH SarabunPSK"/>
          <w:sz w:val="32"/>
          <w:szCs w:val="32"/>
        </w:rPr>
        <w:t xml:space="preserve"> </w:t>
      </w:r>
      <w:r w:rsidRPr="00512EFC">
        <w:rPr>
          <w:rFonts w:ascii="TH SarabunPSK" w:hAnsi="TH SarabunPSK" w:cs="TH SarabunPSK"/>
          <w:sz w:val="32"/>
          <w:szCs w:val="32"/>
          <w:cs/>
        </w:rPr>
        <w:t>ประสบการณ์โดยผ่านกระบวนการเรียนรู้ ด้วยวิธีการถ่ายทอดภูมิปัญญาที่ผู้สูงอายุได้เรียนรู้สั่งสมและสืบทอดต่อกันมาจากอดีตถึงปัจจุบัน</w:t>
      </w:r>
      <w:r w:rsidRPr="00512EFC">
        <w:rPr>
          <w:rFonts w:ascii="TH SarabunPSK" w:hAnsi="TH SarabunPSK" w:cs="TH SarabunPSK"/>
          <w:sz w:val="32"/>
          <w:szCs w:val="32"/>
        </w:rPr>
        <w:t xml:space="preserve"> </w:t>
      </w:r>
      <w:r w:rsidRPr="00512EFC">
        <w:rPr>
          <w:rFonts w:ascii="TH SarabunPSK" w:hAnsi="TH SarabunPSK" w:cs="TH SarabunPSK"/>
          <w:sz w:val="32"/>
          <w:szCs w:val="32"/>
          <w:cs/>
        </w:rPr>
        <w:t>โดยเฉพาะศิลปหัตถกรรม ด้านภูมิปัญญา</w:t>
      </w:r>
      <w:r w:rsidR="00E12BF0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512EFC">
        <w:rPr>
          <w:rFonts w:ascii="TH SarabunPSK" w:hAnsi="TH SarabunPSK" w:cs="TH SarabunPSK"/>
          <w:sz w:val="32"/>
          <w:szCs w:val="32"/>
          <w:cs/>
        </w:rPr>
        <w:t>การทำตุ๊กตาการบูรจากถุงเท้า</w:t>
      </w:r>
      <w:r w:rsidR="00512EF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12EFC" w:rsidRPr="00512EFC">
        <w:rPr>
          <w:rFonts w:ascii="TH SarabunPSK" w:hAnsi="TH SarabunPSK" w:cs="TH SarabunPSK"/>
          <w:sz w:val="32"/>
          <w:szCs w:val="32"/>
          <w:cs/>
        </w:rPr>
        <w:t>สามารถหาวัตถุดิบในการทำได้ง่ายในท้องถิ่น</w:t>
      </w:r>
      <w:r w:rsidR="003870C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870CD" w:rsidRPr="003870CD">
        <w:rPr>
          <w:rFonts w:ascii="TH SarabunPSK" w:hAnsi="TH SarabunPSK" w:cs="TH SarabunPSK"/>
          <w:sz w:val="32"/>
          <w:szCs w:val="32"/>
          <w:cs/>
        </w:rPr>
        <w:t>ประโยชน์ของการบูรหอม ช่วยป้องกันปัญหากลิ่นอับและแมลงรบกวน</w:t>
      </w:r>
      <w:r w:rsidR="003870CD" w:rsidRPr="003870CD">
        <w:rPr>
          <w:rFonts w:ascii="TH SarabunPSK" w:hAnsi="TH SarabunPSK" w:cs="TH SarabunPSK"/>
          <w:sz w:val="32"/>
          <w:szCs w:val="32"/>
        </w:rPr>
        <w:t xml:space="preserve"> </w:t>
      </w:r>
      <w:r w:rsidR="003870CD" w:rsidRPr="003870CD">
        <w:rPr>
          <w:rFonts w:ascii="TH SarabunPSK" w:hAnsi="TH SarabunPSK" w:cs="TH SarabunPSK"/>
          <w:sz w:val="32"/>
          <w:szCs w:val="32"/>
          <w:cs/>
        </w:rPr>
        <w:t>ทำให้ในบริเวณนั้นมีกลิ่น</w:t>
      </w:r>
      <w:r w:rsidR="003870CD" w:rsidRPr="003870CD">
        <w:rPr>
          <w:rFonts w:ascii="TH SarabunPSK" w:hAnsi="TH SarabunPSK" w:cs="TH SarabunPSK"/>
          <w:sz w:val="32"/>
          <w:szCs w:val="32"/>
        </w:rPr>
        <w:t xml:space="preserve"> </w:t>
      </w:r>
      <w:r w:rsidR="003870CD" w:rsidRPr="003870CD">
        <w:rPr>
          <w:rFonts w:ascii="TH SarabunPSK" w:hAnsi="TH SarabunPSK" w:cs="TH SarabunPSK"/>
          <w:sz w:val="32"/>
          <w:szCs w:val="32"/>
          <w:cs/>
        </w:rPr>
        <w:t>หอมสดชื่น</w:t>
      </w:r>
      <w:r w:rsidR="003870C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870CD" w:rsidRPr="003870CD">
        <w:rPr>
          <w:rFonts w:ascii="TH SarabunPSK" w:hAnsi="TH SarabunPSK" w:cs="TH SarabunPSK"/>
          <w:sz w:val="32"/>
          <w:szCs w:val="32"/>
          <w:cs/>
        </w:rPr>
        <w:t>ช่วยบรรเทาอาการคัดจมูก ทำให้หายใจได้สะดวกขึ้น</w:t>
      </w:r>
      <w:r w:rsidR="003870C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870CD" w:rsidRPr="003870CD">
        <w:rPr>
          <w:rFonts w:ascii="TH SarabunPSK" w:hAnsi="TH SarabunPSK" w:cs="TH SarabunPSK"/>
          <w:sz w:val="32"/>
          <w:szCs w:val="32"/>
          <w:cs/>
        </w:rPr>
        <w:t>รวมทั้งสามารถนำไปเ</w:t>
      </w:r>
      <w:bookmarkStart w:id="0" w:name="_GoBack"/>
      <w:bookmarkEnd w:id="0"/>
      <w:r w:rsidR="003870CD" w:rsidRPr="003870CD">
        <w:rPr>
          <w:rFonts w:ascii="TH SarabunPSK" w:hAnsi="TH SarabunPSK" w:cs="TH SarabunPSK"/>
          <w:sz w:val="32"/>
          <w:szCs w:val="32"/>
          <w:cs/>
        </w:rPr>
        <w:t>ป็นของฝาก</w:t>
      </w:r>
      <w:r w:rsidR="003870CD" w:rsidRPr="003870CD">
        <w:rPr>
          <w:rFonts w:ascii="TH SarabunPSK" w:hAnsi="TH SarabunPSK" w:cs="TH SarabunPSK"/>
          <w:sz w:val="32"/>
          <w:szCs w:val="32"/>
        </w:rPr>
        <w:t xml:space="preserve"> </w:t>
      </w:r>
      <w:r w:rsidR="003870CD" w:rsidRPr="003870CD">
        <w:rPr>
          <w:rFonts w:ascii="TH SarabunPSK" w:hAnsi="TH SarabunPSK" w:cs="TH SarabunPSK"/>
          <w:sz w:val="32"/>
          <w:szCs w:val="32"/>
          <w:cs/>
        </w:rPr>
        <w:t>หรือของชำร่วยตามงานต่างๆ กันได้อีกด้วย</w:t>
      </w:r>
      <w:r w:rsidR="003870C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12EFC" w:rsidRPr="00512EFC">
        <w:rPr>
          <w:rFonts w:ascii="TH SarabunPSK" w:eastAsia="Calibri" w:hAnsi="TH SarabunPSK" w:cs="TH SarabunPSK" w:hint="cs"/>
          <w:sz w:val="32"/>
          <w:szCs w:val="32"/>
          <w:cs/>
        </w:rPr>
        <w:t>ถือเป็นงานหัตถกรรมอันทรงคุณค่า อีกหนึ่งภูมิปัญญาท้องถิ่นของผู้สูงอายุ ชุมชนตำบล</w:t>
      </w:r>
      <w:r w:rsidR="00512EFC" w:rsidRPr="00512EFC">
        <w:rPr>
          <w:rFonts w:ascii="TH SarabunPSK" w:eastAsia="Calibri" w:hAnsi="TH SarabunPSK" w:cs="TH SarabunPSK"/>
          <w:sz w:val="32"/>
          <w:szCs w:val="32"/>
          <w:cs/>
        </w:rPr>
        <w:t>ธาตุ</w:t>
      </w:r>
      <w:r w:rsidR="00512EFC" w:rsidRPr="00512EFC">
        <w:rPr>
          <w:rFonts w:ascii="TH SarabunPSK" w:eastAsia="Calibri" w:hAnsi="TH SarabunPSK" w:cs="TH SarabunPSK" w:hint="cs"/>
          <w:sz w:val="32"/>
          <w:szCs w:val="32"/>
          <w:cs/>
        </w:rPr>
        <w:t xml:space="preserve"> อำเภอวารินชำราบ จังหวัดอุบลราชธานี ที่</w:t>
      </w:r>
      <w:r w:rsidR="00512EFC" w:rsidRPr="00512EFC">
        <w:rPr>
          <w:rFonts w:ascii="TH SarabunPSK" w:eastAsia="Calibri" w:hAnsi="TH SarabunPSK" w:cs="TH SarabunPSK"/>
          <w:sz w:val="32"/>
          <w:szCs w:val="32"/>
          <w:cs/>
        </w:rPr>
        <w:t>มี</w:t>
      </w:r>
      <w:r w:rsidR="00512EFC" w:rsidRPr="00512EFC">
        <w:rPr>
          <w:rFonts w:ascii="TH SarabunPSK" w:eastAsia="Calibri" w:hAnsi="TH SarabunPSK" w:cs="TH SarabunPSK" w:hint="cs"/>
          <w:sz w:val="32"/>
          <w:szCs w:val="32"/>
          <w:cs/>
        </w:rPr>
        <w:t>คุณค่า</w:t>
      </w:r>
      <w:r w:rsidR="00512EFC" w:rsidRPr="00512EFC">
        <w:rPr>
          <w:rFonts w:ascii="TH SarabunPSK" w:eastAsia="Calibri" w:hAnsi="TH SarabunPSK" w:cs="TH SarabunPSK"/>
          <w:sz w:val="32"/>
          <w:szCs w:val="32"/>
          <w:cs/>
        </w:rPr>
        <w:t>และสร้างรายได้ให้แก่</w:t>
      </w:r>
      <w:r w:rsidR="00512EFC" w:rsidRPr="00512EFC">
        <w:rPr>
          <w:rFonts w:ascii="TH SarabunPSK" w:eastAsia="Calibri" w:hAnsi="TH SarabunPSK" w:cs="TH SarabunPSK" w:hint="cs"/>
          <w:sz w:val="32"/>
          <w:szCs w:val="32"/>
          <w:cs/>
        </w:rPr>
        <w:t>ผู้สูงอายุ</w:t>
      </w:r>
      <w:r w:rsidR="00512EFC" w:rsidRPr="00512EFC">
        <w:rPr>
          <w:rFonts w:ascii="TH SarabunPSK" w:eastAsia="Calibri" w:hAnsi="TH SarabunPSK" w:cs="TH SarabunPSK"/>
          <w:sz w:val="32"/>
          <w:szCs w:val="32"/>
          <w:cs/>
        </w:rPr>
        <w:t>และชุมชน</w:t>
      </w:r>
    </w:p>
    <w:p w:rsidR="003870CD" w:rsidRDefault="00BB0EB0" w:rsidP="00BB0EB0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>
        <w:rPr>
          <w:rFonts w:ascii="TH SarabunPSK" w:eastAsia="Calibri" w:hAnsi="TH SarabunPSK" w:cs="TH SarabunPSK"/>
          <w:b/>
          <w:bCs/>
          <w:noProof/>
          <w:sz w:val="32"/>
          <w:szCs w:val="32"/>
        </w:rPr>
        <w:drawing>
          <wp:inline distT="0" distB="0" distL="0" distR="0">
            <wp:extent cx="3413108" cy="2503598"/>
            <wp:effectExtent l="0" t="0" r="0" b="0"/>
            <wp:docPr id="4" name="รูปภาพ 4" descr="C:\Users\YOGA\Desktop\12593554_10204503597429835_2803348098075575509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YOGA\Desktop\12593554_10204503597429835_2803348098075575509_o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809" cy="2504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CA1" w:rsidRDefault="009A5CA1" w:rsidP="00BB0EB0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B0EB0" w:rsidRDefault="009A5CA1" w:rsidP="003870CD">
      <w:pPr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>
        <w:rPr>
          <w:rFonts w:ascii="TH SarabunPSK" w:eastAsia="Calibri" w:hAnsi="TH SarabunPSK" w:cs="TH SarabunPSK"/>
          <w:b/>
          <w:bCs/>
          <w:noProof/>
          <w:sz w:val="32"/>
          <w:szCs w:val="32"/>
        </w:rPr>
        <w:drawing>
          <wp:inline distT="0" distB="0" distL="0" distR="0">
            <wp:extent cx="2880116" cy="2190198"/>
            <wp:effectExtent l="0" t="0" r="0" b="635"/>
            <wp:docPr id="13" name="รูปภาพ 13" descr="C:\Users\YOGA\Pictures\Saved Pictures\โครงการสืบสานครั้งที่4\12886002_10204503375944298_2508877534705955475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YOGA\Pictures\Saved Pictures\โครงการสืบสานครั้งที่4\12886002_10204503375944298_2508877534705955475_o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301" cy="2191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  </w:t>
      </w:r>
      <w:r w:rsidR="000927ED">
        <w:rPr>
          <w:rFonts w:ascii="TH SarabunPSK" w:eastAsia="Calibri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74D461B">
            <wp:extent cx="2865446" cy="2175978"/>
            <wp:effectExtent l="0" t="0" r="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266" cy="21796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B0EB0" w:rsidRDefault="00BB0EB0" w:rsidP="003870CD">
      <w:pPr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B0EB0" w:rsidRDefault="00BB0EB0" w:rsidP="003870CD">
      <w:pPr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>
        <w:rPr>
          <w:rFonts w:ascii="TH SarabunPSK" w:eastAsia="Calibri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>
            <wp:extent cx="2840997" cy="2218121"/>
            <wp:effectExtent l="0" t="0" r="0" b="0"/>
            <wp:docPr id="5" name="รูปภาพ 5" descr="C:\Users\YOGA\Desktop\11080660_1426906744275392_6043442004689767968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YOGA\Desktop\11080660_1426906744275392_6043442004689767968_o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81" cy="2220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0E0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  </w:t>
      </w:r>
      <w:r w:rsidR="00F20E08">
        <w:rPr>
          <w:rFonts w:ascii="TH SarabunPSK" w:eastAsia="Calibri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6C7BB322">
            <wp:extent cx="2910591" cy="2215098"/>
            <wp:effectExtent l="0" t="0" r="4445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015" cy="22177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B0EB0" w:rsidRDefault="00BB0EB0" w:rsidP="003870CD">
      <w:pPr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B0EB0" w:rsidRDefault="00BB0EB0" w:rsidP="003870CD">
      <w:pPr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3870CD" w:rsidRPr="003870CD" w:rsidRDefault="003870CD" w:rsidP="003870CD">
      <w:pPr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3870CD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เอกลักษณ์/จุดเด่นภูมิปัญญาท้องถิ่น </w:t>
      </w:r>
    </w:p>
    <w:p w:rsidR="003870CD" w:rsidRDefault="003870CD" w:rsidP="003870CD">
      <w:pPr>
        <w:pStyle w:val="a4"/>
        <w:numPr>
          <w:ilvl w:val="0"/>
          <w:numId w:val="1"/>
        </w:num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3870CD">
        <w:rPr>
          <w:rFonts w:ascii="TH SarabunPSK" w:eastAsia="Calibri" w:hAnsi="TH SarabunPSK" w:cs="TH SarabunPSK"/>
          <w:sz w:val="32"/>
          <w:szCs w:val="32"/>
          <w:cs/>
        </w:rPr>
        <w:t>การ</w:t>
      </w:r>
      <w:r>
        <w:rPr>
          <w:rFonts w:ascii="TH SarabunPSK" w:eastAsia="Calibri" w:hAnsi="TH SarabunPSK" w:cs="TH SarabunPSK" w:hint="cs"/>
          <w:sz w:val="32"/>
          <w:szCs w:val="32"/>
          <w:cs/>
        </w:rPr>
        <w:t>ทำ</w:t>
      </w:r>
      <w:r w:rsidRPr="003870CD">
        <w:rPr>
          <w:rFonts w:ascii="TH SarabunPSK" w:eastAsia="Calibri" w:hAnsi="TH SarabunPSK" w:cs="TH SarabunPSK"/>
          <w:sz w:val="32"/>
          <w:szCs w:val="32"/>
          <w:cs/>
        </w:rPr>
        <w:t xml:space="preserve">ตุ๊กตาถุงเท้าการบูรหอมที่มีกลิ่นหอมแบบสมุนไพรที่มีอยู่ภายในท้องถิ่น </w:t>
      </w:r>
      <w:r>
        <w:rPr>
          <w:rFonts w:ascii="TH SarabunPSK" w:eastAsia="Calibri" w:hAnsi="TH SarabunPSK" w:cs="TH SarabunPSK" w:hint="cs"/>
          <w:sz w:val="32"/>
          <w:szCs w:val="32"/>
          <w:cs/>
        </w:rPr>
        <w:t>ไม่มีสารเคมีและอันตรายต่อสุขภาพ</w:t>
      </w:r>
    </w:p>
    <w:p w:rsidR="003870CD" w:rsidRPr="00F20E08" w:rsidRDefault="00FD2E63" w:rsidP="003870CD">
      <w:pPr>
        <w:pStyle w:val="a4"/>
        <w:numPr>
          <w:ilvl w:val="0"/>
          <w:numId w:val="1"/>
        </w:num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FD2E63">
        <w:rPr>
          <w:rFonts w:ascii="TH SarabunPSK" w:eastAsia="Times New Roman" w:hAnsi="TH SarabunPSK" w:cs="TH SarabunPSK"/>
          <w:sz w:val="32"/>
          <w:szCs w:val="32"/>
          <w:cs/>
        </w:rPr>
        <w:t>การ</w:t>
      </w:r>
      <w:r w:rsidR="005C19DB">
        <w:rPr>
          <w:rFonts w:ascii="TH SarabunPSK" w:eastAsia="Times New Roman" w:hAnsi="TH SarabunPSK" w:cs="TH SarabunPSK" w:hint="cs"/>
          <w:sz w:val="32"/>
          <w:szCs w:val="32"/>
          <w:cs/>
        </w:rPr>
        <w:t>ตกแต่งตุ๊กตาสามารถ</w:t>
      </w:r>
      <w:r w:rsidR="005C19DB" w:rsidRPr="005C19DB">
        <w:rPr>
          <w:rFonts w:ascii="TH SarabunPSK" w:eastAsia="Times New Roman" w:hAnsi="TH SarabunPSK" w:cs="TH SarabunPSK"/>
          <w:sz w:val="32"/>
          <w:szCs w:val="32"/>
          <w:cs/>
        </w:rPr>
        <w:t>ปรับเปลี่ยนได้หลากหลายรูปแบบ</w:t>
      </w:r>
      <w:r w:rsidR="005C19DB">
        <w:rPr>
          <w:rFonts w:ascii="TH SarabunPSK" w:eastAsia="Times New Roman" w:hAnsi="TH SarabunPSK" w:cs="TH SarabunPSK" w:hint="cs"/>
          <w:sz w:val="32"/>
          <w:szCs w:val="32"/>
          <w:cs/>
        </w:rPr>
        <w:t>ให้ดูสวยงาม</w:t>
      </w:r>
      <w:r w:rsidRPr="00FD2E63">
        <w:rPr>
          <w:rFonts w:ascii="TH SarabunPSK" w:eastAsia="Times New Roman" w:hAnsi="TH SarabunPSK" w:cs="TH SarabunPSK"/>
          <w:sz w:val="32"/>
          <w:szCs w:val="32"/>
          <w:cs/>
        </w:rPr>
        <w:t xml:space="preserve">ให้ดูน่าใช้ </w:t>
      </w:r>
      <w:r w:rsidR="005C19DB" w:rsidRPr="005C19DB">
        <w:rPr>
          <w:rFonts w:ascii="TH SarabunPSK" w:eastAsia="Times New Roman" w:hAnsi="TH SarabunPSK" w:cs="TH SarabunPSK"/>
          <w:sz w:val="32"/>
          <w:szCs w:val="32"/>
          <w:cs/>
        </w:rPr>
        <w:t>ขึ้นอยู่กับความชอบ เช่น อาจติดดอกไม้ที่หมวก ให้ดูเป็นตุ๊กตาผู้หญิง หรือหาเศษผ้ามาทำเป็นผ้าพันคอให้เหมือนตุ๊กตา</w:t>
      </w:r>
      <w:r w:rsidR="005C19DB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ฤดูหนาว </w:t>
      </w:r>
      <w:r w:rsidR="005C19DB" w:rsidRPr="005C19DB">
        <w:rPr>
          <w:rFonts w:ascii="TH SarabunPSK" w:eastAsia="Times New Roman" w:hAnsi="TH SarabunPSK" w:cs="TH SarabunPSK"/>
          <w:sz w:val="32"/>
          <w:szCs w:val="32"/>
          <w:cs/>
        </w:rPr>
        <w:t>หรือจะสลับสีถุงเท้าคนละข้างกัน</w:t>
      </w:r>
      <w:r w:rsidR="005C19DB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เมื่อทำเสร็จแล้ว</w:t>
      </w:r>
      <w:r w:rsidRPr="00FD2E63">
        <w:rPr>
          <w:rFonts w:ascii="TH SarabunPSK" w:eastAsia="Times New Roman" w:hAnsi="TH SarabunPSK" w:cs="TH SarabunPSK"/>
          <w:sz w:val="32"/>
          <w:szCs w:val="32"/>
          <w:cs/>
        </w:rPr>
        <w:t>แขวนหรือวางไว้ตามที่ต่างๆ</w:t>
      </w:r>
      <w:r w:rsidRPr="00FD2E63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FD2E63">
        <w:rPr>
          <w:rFonts w:ascii="TH SarabunPSK" w:eastAsia="Times New Roman" w:hAnsi="TH SarabunPSK" w:cs="TH SarabunPSK"/>
          <w:sz w:val="32"/>
          <w:szCs w:val="32"/>
          <w:cs/>
        </w:rPr>
        <w:t>ที่เราต้องการได้สะดวกและสวยงามยิ่งขึ้นรวมทั้งสามารถนำไปเป็นของฝาก</w:t>
      </w:r>
      <w:r w:rsidRPr="00FD2E63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FD2E63">
        <w:rPr>
          <w:rFonts w:ascii="TH SarabunPSK" w:eastAsia="Times New Roman" w:hAnsi="TH SarabunPSK" w:cs="TH SarabunPSK"/>
          <w:sz w:val="32"/>
          <w:szCs w:val="32"/>
          <w:cs/>
        </w:rPr>
        <w:t>หรือของชำร่วยตามงาน</w:t>
      </w:r>
      <w:r w:rsidR="005C19DB">
        <w:rPr>
          <w:rFonts w:ascii="TH SarabunPSK" w:eastAsia="Times New Roman" w:hAnsi="TH SarabunPSK" w:cs="TH SarabunPSK" w:hint="cs"/>
          <w:sz w:val="32"/>
          <w:szCs w:val="32"/>
          <w:cs/>
        </w:rPr>
        <w:t>เทศกาล</w:t>
      </w:r>
      <w:r w:rsidR="005C19DB">
        <w:rPr>
          <w:rFonts w:ascii="TH SarabunPSK" w:eastAsia="Times New Roman" w:hAnsi="TH SarabunPSK" w:cs="TH SarabunPSK"/>
          <w:sz w:val="32"/>
          <w:szCs w:val="32"/>
          <w:cs/>
        </w:rPr>
        <w:t>ต่างๆ</w:t>
      </w:r>
      <w:r w:rsidRPr="00FD2E63">
        <w:rPr>
          <w:rFonts w:ascii="TH SarabunPSK" w:eastAsia="Times New Roman" w:hAnsi="TH SarabunPSK" w:cs="TH SarabunPSK"/>
          <w:sz w:val="32"/>
          <w:szCs w:val="32"/>
          <w:cs/>
        </w:rPr>
        <w:t>กันได้อีกด้วย</w:t>
      </w:r>
    </w:p>
    <w:p w:rsidR="00F20E08" w:rsidRPr="003870CD" w:rsidRDefault="00F20E08" w:rsidP="00F20E08">
      <w:pPr>
        <w:pStyle w:val="a4"/>
        <w:spacing w:after="0" w:line="240" w:lineRule="auto"/>
        <w:ind w:left="1060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FD2E63" w:rsidRDefault="00F20E08" w:rsidP="00F20E0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B1DBCE" wp14:editId="094A5850">
            <wp:extent cx="4083015" cy="2684522"/>
            <wp:effectExtent l="0" t="0" r="0" b="1905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8460" cy="26881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B0EB0" w:rsidRDefault="00F20E08" w:rsidP="00512EFC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inline distT="0" distB="0" distL="0" distR="0">
            <wp:extent cx="3109938" cy="3916761"/>
            <wp:effectExtent l="0" t="0" r="0" b="7620"/>
            <wp:docPr id="8" name="รูปภาพ 8" descr="C:\Users\YOGA\Desktop\10295800_10204074063051744_6206149867954916933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YOGA\Desktop\10295800_10204074063051744_6206149867954916933_n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0067" cy="3916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12E9B21E">
            <wp:extent cx="2713861" cy="3944409"/>
            <wp:effectExtent l="0" t="0" r="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018" cy="39431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20E08" w:rsidRDefault="00F20E08" w:rsidP="00512EFC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F20E08" w:rsidRDefault="00F20E08" w:rsidP="00512EFC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F20E08" w:rsidRDefault="00BC435F" w:rsidP="000927E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2F2983C9">
            <wp:extent cx="2552496" cy="2518267"/>
            <wp:effectExtent l="0" t="0" r="635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496" cy="25182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0927ED">
        <w:rPr>
          <w:rFonts w:ascii="TH SarabunPSK" w:eastAsia="Calibri" w:hAnsi="TH SarabunPSK" w:cs="TH SarabunPSK" w:hint="cs"/>
          <w:sz w:val="32"/>
          <w:szCs w:val="32"/>
          <w:cs/>
        </w:rPr>
        <w:t xml:space="preserve">              </w:t>
      </w:r>
      <w:r w:rsidR="000927ED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13EA83AE">
            <wp:extent cx="2689412" cy="2563899"/>
            <wp:effectExtent l="0" t="0" r="0" b="8255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1211" cy="25656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B0EB0" w:rsidRDefault="00BB0EB0" w:rsidP="00512EFC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84966" w:rsidRDefault="00184966" w:rsidP="00096AA0">
      <w:pPr>
        <w:tabs>
          <w:tab w:val="left" w:pos="1147"/>
        </w:tabs>
        <w:rPr>
          <w:rFonts w:ascii="TH SarabunPSK" w:hAnsi="TH SarabunPSK" w:cs="TH SarabunPSK"/>
          <w:sz w:val="32"/>
          <w:szCs w:val="32"/>
        </w:rPr>
      </w:pPr>
    </w:p>
    <w:p w:rsidR="004C0263" w:rsidRDefault="004C0263" w:rsidP="00096AA0">
      <w:pPr>
        <w:tabs>
          <w:tab w:val="left" w:pos="1147"/>
        </w:tabs>
        <w:rPr>
          <w:rFonts w:ascii="TH SarabunPSK" w:hAnsi="TH SarabunPSK" w:cs="TH SarabunPSK"/>
          <w:sz w:val="32"/>
          <w:szCs w:val="32"/>
        </w:rPr>
      </w:pPr>
    </w:p>
    <w:p w:rsidR="004C0263" w:rsidRPr="00512EFC" w:rsidRDefault="008A3246" w:rsidP="00096AA0">
      <w:pPr>
        <w:tabs>
          <w:tab w:val="left" w:pos="1147"/>
        </w:tabs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</w:t>
      </w:r>
    </w:p>
    <w:sectPr w:rsidR="004C0263" w:rsidRPr="00512E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DA479A8"/>
    <w:multiLevelType w:val="hybridMultilevel"/>
    <w:tmpl w:val="5CC0B9D2"/>
    <w:lvl w:ilvl="0" w:tplc="1BFCF0DA">
      <w:start w:val="1"/>
      <w:numFmt w:val="decimal"/>
      <w:lvlText w:val="%1."/>
      <w:lvlJc w:val="left"/>
      <w:pPr>
        <w:ind w:left="10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0" w:hanging="360"/>
      </w:pPr>
    </w:lvl>
    <w:lvl w:ilvl="2" w:tplc="0409001B" w:tentative="1">
      <w:start w:val="1"/>
      <w:numFmt w:val="lowerRoman"/>
      <w:lvlText w:val="%3."/>
      <w:lvlJc w:val="right"/>
      <w:pPr>
        <w:ind w:left="2500" w:hanging="180"/>
      </w:pPr>
    </w:lvl>
    <w:lvl w:ilvl="3" w:tplc="0409000F" w:tentative="1">
      <w:start w:val="1"/>
      <w:numFmt w:val="decimal"/>
      <w:lvlText w:val="%4."/>
      <w:lvlJc w:val="left"/>
      <w:pPr>
        <w:ind w:left="3220" w:hanging="360"/>
      </w:pPr>
    </w:lvl>
    <w:lvl w:ilvl="4" w:tplc="04090019" w:tentative="1">
      <w:start w:val="1"/>
      <w:numFmt w:val="lowerLetter"/>
      <w:lvlText w:val="%5."/>
      <w:lvlJc w:val="left"/>
      <w:pPr>
        <w:ind w:left="3940" w:hanging="360"/>
      </w:pPr>
    </w:lvl>
    <w:lvl w:ilvl="5" w:tplc="0409001B" w:tentative="1">
      <w:start w:val="1"/>
      <w:numFmt w:val="lowerRoman"/>
      <w:lvlText w:val="%6."/>
      <w:lvlJc w:val="right"/>
      <w:pPr>
        <w:ind w:left="4660" w:hanging="180"/>
      </w:pPr>
    </w:lvl>
    <w:lvl w:ilvl="6" w:tplc="0409000F" w:tentative="1">
      <w:start w:val="1"/>
      <w:numFmt w:val="decimal"/>
      <w:lvlText w:val="%7."/>
      <w:lvlJc w:val="left"/>
      <w:pPr>
        <w:ind w:left="5380" w:hanging="360"/>
      </w:pPr>
    </w:lvl>
    <w:lvl w:ilvl="7" w:tplc="04090019" w:tentative="1">
      <w:start w:val="1"/>
      <w:numFmt w:val="lowerLetter"/>
      <w:lvlText w:val="%8."/>
      <w:lvlJc w:val="left"/>
      <w:pPr>
        <w:ind w:left="6100" w:hanging="360"/>
      </w:pPr>
    </w:lvl>
    <w:lvl w:ilvl="8" w:tplc="0409001B" w:tentative="1">
      <w:start w:val="1"/>
      <w:numFmt w:val="lowerRoman"/>
      <w:lvlText w:val="%9."/>
      <w:lvlJc w:val="right"/>
      <w:pPr>
        <w:ind w:left="68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14662"/>
    <w:rsid w:val="000927ED"/>
    <w:rsid w:val="00096AA0"/>
    <w:rsid w:val="001077A6"/>
    <w:rsid w:val="00184966"/>
    <w:rsid w:val="003870CD"/>
    <w:rsid w:val="004A3DD6"/>
    <w:rsid w:val="004C0263"/>
    <w:rsid w:val="00512EFC"/>
    <w:rsid w:val="005C19DB"/>
    <w:rsid w:val="006F7B3A"/>
    <w:rsid w:val="00742D95"/>
    <w:rsid w:val="00815541"/>
    <w:rsid w:val="008A3246"/>
    <w:rsid w:val="009A5CA1"/>
    <w:rsid w:val="00AA79DB"/>
    <w:rsid w:val="00B14662"/>
    <w:rsid w:val="00BB0EB0"/>
    <w:rsid w:val="00BC435F"/>
    <w:rsid w:val="00E12BF0"/>
    <w:rsid w:val="00F20E08"/>
    <w:rsid w:val="00FD2E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1077A6"/>
    <w:pPr>
      <w:spacing w:after="0" w:line="240" w:lineRule="auto"/>
    </w:pPr>
  </w:style>
  <w:style w:type="paragraph" w:styleId="a4">
    <w:name w:val="List Paragraph"/>
    <w:basedOn w:val="a"/>
    <w:uiPriority w:val="34"/>
    <w:qFormat/>
    <w:rsid w:val="003870CD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4C0263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6">
    <w:name w:val="ข้อความบอลลูน อักขระ"/>
    <w:basedOn w:val="a0"/>
    <w:link w:val="a5"/>
    <w:uiPriority w:val="99"/>
    <w:semiHidden/>
    <w:rsid w:val="004C0263"/>
    <w:rPr>
      <w:rFonts w:ascii="Tahoma" w:hAnsi="Tahoma" w:cs="Angsana New"/>
      <w:sz w:val="16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1077A6"/>
    <w:pPr>
      <w:spacing w:after="0" w:line="240" w:lineRule="auto"/>
    </w:pPr>
  </w:style>
  <w:style w:type="paragraph" w:styleId="a4">
    <w:name w:val="List Paragraph"/>
    <w:basedOn w:val="a"/>
    <w:uiPriority w:val="34"/>
    <w:qFormat/>
    <w:rsid w:val="003870CD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4C0263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6">
    <w:name w:val="ข้อความบอลลูน อักขระ"/>
    <w:basedOn w:val="a0"/>
    <w:link w:val="a5"/>
    <w:uiPriority w:val="99"/>
    <w:semiHidden/>
    <w:rsid w:val="004C0263"/>
    <w:rPr>
      <w:rFonts w:ascii="Tahoma" w:hAnsi="Tahoma" w:cs="Angsana New"/>
      <w:sz w:val="16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4</Pages>
  <Words>207</Words>
  <Characters>1185</Characters>
  <Application>Microsoft Office Word</Application>
  <DocSecurity>0</DocSecurity>
  <Lines>9</Lines>
  <Paragraphs>2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16</cp:revision>
  <dcterms:created xsi:type="dcterms:W3CDTF">2018-03-31T04:21:00Z</dcterms:created>
  <dcterms:modified xsi:type="dcterms:W3CDTF">2018-04-01T14:31:00Z</dcterms:modified>
</cp:coreProperties>
</file>